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44" w:rsidRPr="00DF24A1" w:rsidRDefault="00DF24A1" w:rsidP="007A6E97">
      <w:pPr>
        <w:ind w:left="-993"/>
        <w:rPr>
          <w:rFonts w:cstheme="minorHAnsi"/>
          <w:sz w:val="20"/>
          <w:szCs w:val="20"/>
        </w:rPr>
      </w:pPr>
      <w:r>
        <w:rPr>
          <w:rFonts w:cstheme="minorHAnsi"/>
          <w:noProof/>
          <w:sz w:val="20"/>
          <w:szCs w:val="20"/>
          <w:lang w:eastAsia="fr-FR"/>
        </w:rPr>
        <w:drawing>
          <wp:anchor distT="0" distB="0" distL="114300" distR="114300" simplePos="0" relativeHeight="251658240" behindDoc="1" locked="0" layoutInCell="1" allowOverlap="1">
            <wp:simplePos x="0" y="0"/>
            <wp:positionH relativeFrom="column">
              <wp:posOffset>-782955</wp:posOffset>
            </wp:positionH>
            <wp:positionV relativeFrom="paragraph">
              <wp:posOffset>-847090</wp:posOffset>
            </wp:positionV>
            <wp:extent cx="765175" cy="765175"/>
            <wp:effectExtent l="0" t="0" r="0" b="0"/>
            <wp:wrapNone/>
            <wp:docPr id="1" name="Image 0" descr="Logo_sadhan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dhana_new.png"/>
                    <pic:cNvPicPr/>
                  </pic:nvPicPr>
                  <pic:blipFill>
                    <a:blip r:embed="rId5" cstate="print"/>
                    <a:stretch>
                      <a:fillRect/>
                    </a:stretch>
                  </pic:blipFill>
                  <pic:spPr>
                    <a:xfrm>
                      <a:off x="0" y="0"/>
                      <a:ext cx="765175" cy="765175"/>
                    </a:xfrm>
                    <a:prstGeom prst="rect">
                      <a:avLst/>
                    </a:prstGeom>
                  </pic:spPr>
                </pic:pic>
              </a:graphicData>
            </a:graphic>
          </wp:anchor>
        </w:drawing>
      </w:r>
      <w:r w:rsidR="007A6E97" w:rsidRPr="00DF24A1">
        <w:rPr>
          <w:rFonts w:cstheme="minorHAns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4.25pt;margin-top:-62.35pt;width:446.15pt;height:33.4pt;z-index:251660288;mso-height-percent:200;mso-position-horizontal-relative:text;mso-position-vertical-relative:text;mso-height-percent:200;mso-width-relative:margin;mso-height-relative:margin" strokecolor="white [3212]">
            <v:textbox style="mso-fit-shape-to-text:t">
              <w:txbxContent>
                <w:p w:rsidR="007A6E97" w:rsidRPr="007A6E97" w:rsidRDefault="007A6E97" w:rsidP="007A6E97">
                  <w:pPr>
                    <w:jc w:val="center"/>
                    <w:rPr>
                      <w:rFonts w:ascii="Georgia" w:hAnsi="Georgia"/>
                      <w:b/>
                      <w:sz w:val="28"/>
                    </w:rPr>
                  </w:pPr>
                  <w:r w:rsidRPr="007A6E97">
                    <w:rPr>
                      <w:rFonts w:ascii="Georgia" w:hAnsi="Georgia"/>
                      <w:b/>
                      <w:i/>
                      <w:sz w:val="28"/>
                    </w:rPr>
                    <w:t>« Tout unir dans le cœur »</w:t>
                  </w:r>
                  <w:r w:rsidRPr="007A6E97">
                    <w:rPr>
                      <w:rFonts w:ascii="Georgia" w:hAnsi="Georgia"/>
                      <w:b/>
                      <w:sz w:val="28"/>
                    </w:rPr>
                    <w:t xml:space="preserve"> JUIN 2017 – Lola </w:t>
                  </w:r>
                  <w:proofErr w:type="spellStart"/>
                  <w:r w:rsidRPr="007A6E97">
                    <w:rPr>
                      <w:rFonts w:ascii="Georgia" w:hAnsi="Georgia"/>
                      <w:b/>
                      <w:sz w:val="28"/>
                    </w:rPr>
                    <w:t>Beaufour</w:t>
                  </w:r>
                  <w:proofErr w:type="spellEnd"/>
                </w:p>
              </w:txbxContent>
            </v:textbox>
          </v:shape>
        </w:pict>
      </w:r>
      <w:proofErr w:type="spellStart"/>
      <w:r w:rsidR="007A6E97" w:rsidRPr="00DF24A1">
        <w:rPr>
          <w:rFonts w:cstheme="minorHAnsi"/>
          <w:sz w:val="20"/>
          <w:szCs w:val="20"/>
        </w:rPr>
        <w:t>Namasté</w:t>
      </w:r>
      <w:proofErr w:type="spellEnd"/>
      <w:r w:rsidR="007A6E97" w:rsidRPr="00DF24A1">
        <w:rPr>
          <w:rFonts w:cstheme="minorHAnsi"/>
          <w:sz w:val="20"/>
          <w:szCs w:val="20"/>
        </w:rPr>
        <w:t>,</w:t>
      </w:r>
    </w:p>
    <w:p w:rsidR="00DF24A1" w:rsidRDefault="007A6E97" w:rsidP="00DF24A1">
      <w:pPr>
        <w:ind w:left="-993"/>
        <w:rPr>
          <w:rFonts w:cstheme="minorHAnsi"/>
          <w:sz w:val="20"/>
          <w:szCs w:val="20"/>
        </w:rPr>
      </w:pPr>
      <w:r w:rsidRPr="00DF24A1">
        <w:rPr>
          <w:rFonts w:cstheme="minorHAnsi"/>
          <w:sz w:val="20"/>
          <w:szCs w:val="20"/>
        </w:rPr>
        <w:t>Après un mois de pratique sur le souffle d’en haut (</w:t>
      </w:r>
      <w:proofErr w:type="spellStart"/>
      <w:r w:rsidRPr="00DF24A1">
        <w:rPr>
          <w:rFonts w:cstheme="minorHAnsi"/>
          <w:sz w:val="20"/>
          <w:szCs w:val="20"/>
        </w:rPr>
        <w:t>prâna</w:t>
      </w:r>
      <w:proofErr w:type="spellEnd"/>
      <w:r w:rsidRPr="00DF24A1">
        <w:rPr>
          <w:rFonts w:cstheme="minorHAnsi"/>
          <w:sz w:val="20"/>
          <w:szCs w:val="20"/>
        </w:rPr>
        <w:t>) et le souffle d’en bas (</w:t>
      </w:r>
      <w:proofErr w:type="spellStart"/>
      <w:r w:rsidRPr="00DF24A1">
        <w:rPr>
          <w:rFonts w:cstheme="minorHAnsi"/>
          <w:sz w:val="20"/>
          <w:szCs w:val="20"/>
        </w:rPr>
        <w:t>âpana</w:t>
      </w:r>
      <w:proofErr w:type="spellEnd"/>
      <w:r w:rsidRPr="00DF24A1">
        <w:rPr>
          <w:rFonts w:cstheme="minorHAnsi"/>
          <w:sz w:val="20"/>
          <w:szCs w:val="20"/>
        </w:rPr>
        <w:t>), je vous propose une séance sur le lieu d’union de ses 2 souffles : le cœur.</w:t>
      </w:r>
    </w:p>
    <w:p w:rsidR="007A6E97" w:rsidRPr="00DF24A1" w:rsidRDefault="007A6E97" w:rsidP="00DF24A1">
      <w:pPr>
        <w:ind w:left="-993"/>
        <w:rPr>
          <w:rFonts w:cstheme="minorHAnsi"/>
          <w:sz w:val="20"/>
          <w:szCs w:val="20"/>
        </w:rPr>
      </w:pPr>
      <w:r w:rsidRPr="00DF24A1">
        <w:rPr>
          <w:rFonts w:cstheme="minorHAnsi"/>
          <w:sz w:val="20"/>
          <w:szCs w:val="20"/>
        </w:rPr>
        <w:t>Il y aura des postures d’extensions arrière pour permettre au cœur de s’ouvrir et ainsi, de venir ressentir l’énergie subtile qui est concentré en ce lieu.</w:t>
      </w:r>
    </w:p>
    <w:p w:rsidR="007A6E97" w:rsidRPr="00DF24A1" w:rsidRDefault="007A6E97" w:rsidP="007A6E97">
      <w:pPr>
        <w:ind w:left="-993"/>
        <w:rPr>
          <w:rFonts w:cstheme="minorHAnsi"/>
          <w:sz w:val="20"/>
          <w:szCs w:val="20"/>
        </w:rPr>
      </w:pPr>
      <w:r w:rsidRPr="00DF24A1">
        <w:rPr>
          <w:rFonts w:cstheme="minorHAnsi"/>
          <w:sz w:val="20"/>
          <w:szCs w:val="20"/>
        </w:rPr>
        <w:t xml:space="preserve">1 : </w:t>
      </w:r>
      <w:proofErr w:type="spellStart"/>
      <w:r w:rsidRPr="00DF24A1">
        <w:rPr>
          <w:rFonts w:cstheme="minorHAnsi"/>
          <w:b/>
          <w:sz w:val="20"/>
          <w:szCs w:val="20"/>
        </w:rPr>
        <w:t>Uttânâsana</w:t>
      </w:r>
      <w:proofErr w:type="spellEnd"/>
      <w:r w:rsidRPr="00DF24A1">
        <w:rPr>
          <w:rFonts w:cstheme="minorHAnsi"/>
          <w:b/>
          <w:sz w:val="20"/>
          <w:szCs w:val="20"/>
        </w:rPr>
        <w:t xml:space="preserve"> + </w:t>
      </w:r>
      <w:proofErr w:type="spellStart"/>
      <w:r w:rsidRPr="00DF24A1">
        <w:rPr>
          <w:rFonts w:cstheme="minorHAnsi"/>
          <w:b/>
          <w:sz w:val="20"/>
          <w:szCs w:val="20"/>
        </w:rPr>
        <w:t>Ardha</w:t>
      </w:r>
      <w:proofErr w:type="spellEnd"/>
      <w:r w:rsidRPr="00DF24A1">
        <w:rPr>
          <w:rFonts w:cstheme="minorHAnsi"/>
          <w:b/>
          <w:sz w:val="20"/>
          <w:szCs w:val="20"/>
        </w:rPr>
        <w:t xml:space="preserve"> </w:t>
      </w:r>
      <w:proofErr w:type="spellStart"/>
      <w:r w:rsidRPr="00DF24A1">
        <w:rPr>
          <w:rFonts w:cstheme="minorHAnsi"/>
          <w:b/>
          <w:sz w:val="20"/>
          <w:szCs w:val="20"/>
        </w:rPr>
        <w:t>Uttânâsana</w:t>
      </w:r>
      <w:proofErr w:type="spellEnd"/>
    </w:p>
    <w:p w:rsidR="007A6E97" w:rsidRPr="00DF24A1" w:rsidRDefault="007A6E97" w:rsidP="007A6E97">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pieds parallèles, bras le long du corps, les yeux ouverts</w:t>
      </w:r>
    </w:p>
    <w:p w:rsidR="007A6E97" w:rsidRPr="00DF24A1" w:rsidRDefault="007A6E97" w:rsidP="007A6E97">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monter les bras </w:t>
      </w:r>
    </w:p>
    <w:p w:rsidR="007A6E97" w:rsidRPr="00DF24A1" w:rsidRDefault="007A6E97" w:rsidP="007A6E97">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EX pencher le buste en avant, poser les mains au sol en fléchissant légèrement les genoux, relâcher la tête </w:t>
      </w:r>
    </w:p>
    <w:p w:rsidR="007A6E97" w:rsidRPr="00DF24A1" w:rsidRDefault="007A6E97" w:rsidP="007A6E97">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placer les mains dans le dos, la colonne vertébrale parallèle au sol, le menton rentré </w:t>
      </w:r>
      <w:r w:rsidRPr="00DF24A1">
        <w:rPr>
          <w:rFonts w:asciiTheme="minorHAnsi" w:hAnsiTheme="minorHAnsi" w:cstheme="minorHAnsi"/>
          <w:i/>
          <w:sz w:val="20"/>
        </w:rPr>
        <w:t xml:space="preserve"> </w:t>
      </w:r>
    </w:p>
    <w:p w:rsidR="007A6E97" w:rsidRPr="00DF24A1" w:rsidRDefault="007A6E97" w:rsidP="007A6E97">
      <w:pPr>
        <w:pStyle w:val="Corps"/>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i/>
          <w:sz w:val="20"/>
        </w:rPr>
        <w:t>adaptation avec les mains sur la chaise</w:t>
      </w:r>
    </w:p>
    <w:p w:rsidR="007A6E97" w:rsidRPr="00DF24A1" w:rsidRDefault="007A6E97" w:rsidP="007A6E97">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revenir pencher le buste et la tête sur les jambes, mains au sol</w:t>
      </w:r>
    </w:p>
    <w:p w:rsidR="007A6E97" w:rsidRPr="00DF24A1" w:rsidRDefault="007A6E97" w:rsidP="007A6E97">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remonter en étirant les bras et continuer</w:t>
      </w:r>
    </w:p>
    <w:p w:rsidR="007A6E97" w:rsidRPr="00DF24A1" w:rsidRDefault="007A6E97" w:rsidP="007A6E9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Theme="minorHAnsi" w:hAnsiTheme="minorHAnsi" w:cstheme="minorHAnsi"/>
          <w:sz w:val="20"/>
        </w:rPr>
      </w:pPr>
    </w:p>
    <w:p w:rsidR="007A6E97" w:rsidRPr="00DF24A1" w:rsidRDefault="007A6E97" w:rsidP="007A6E9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1571"/>
        <w:jc w:val="both"/>
        <w:rPr>
          <w:rFonts w:asciiTheme="minorHAnsi" w:hAnsiTheme="minorHAnsi" w:cstheme="minorHAnsi"/>
          <w:sz w:val="20"/>
        </w:rPr>
      </w:pPr>
      <w:r w:rsidRPr="00DF24A1">
        <w:rPr>
          <w:rFonts w:asciiTheme="minorHAnsi" w:hAnsiTheme="minorHAnsi" w:cstheme="minorHAnsi"/>
          <w:sz w:val="20"/>
        </w:rPr>
        <w:t xml:space="preserve">2 : </w:t>
      </w:r>
      <w:proofErr w:type="spellStart"/>
      <w:r w:rsidRPr="00DF24A1">
        <w:rPr>
          <w:rFonts w:asciiTheme="minorHAnsi" w:hAnsiTheme="minorHAnsi" w:cstheme="minorHAnsi"/>
          <w:b/>
          <w:sz w:val="20"/>
        </w:rPr>
        <w:t>Parshva</w:t>
      </w:r>
      <w:proofErr w:type="spellEnd"/>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Uttânâsana</w:t>
      </w:r>
      <w:proofErr w:type="spellEnd"/>
      <w:r w:rsidRPr="00DF24A1">
        <w:rPr>
          <w:rFonts w:asciiTheme="minorHAnsi" w:hAnsiTheme="minorHAnsi" w:cstheme="minorHAnsi"/>
          <w:b/>
          <w:sz w:val="20"/>
        </w:rPr>
        <w:t xml:space="preserve"> – variante avec </w:t>
      </w:r>
      <w:proofErr w:type="spellStart"/>
      <w:r w:rsidRPr="00DF24A1">
        <w:rPr>
          <w:rFonts w:asciiTheme="minorHAnsi" w:hAnsiTheme="minorHAnsi" w:cstheme="minorHAnsi"/>
          <w:b/>
          <w:sz w:val="20"/>
        </w:rPr>
        <w:t>Trikonasana</w:t>
      </w:r>
      <w:proofErr w:type="spellEnd"/>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parivritti</w:t>
      </w:r>
      <w:proofErr w:type="spellEnd"/>
      <w:r w:rsidRPr="00DF24A1">
        <w:rPr>
          <w:rFonts w:asciiTheme="minorHAnsi" w:hAnsiTheme="minorHAnsi" w:cstheme="minorHAnsi"/>
          <w:b/>
          <w:sz w:val="20"/>
        </w:rPr>
        <w:t xml:space="preserve"> (torsion)</w:t>
      </w:r>
    </w:p>
    <w:p w:rsidR="007A6E97" w:rsidRPr="00DF24A1" w:rsidRDefault="007A6E97" w:rsidP="007A6E97">
      <w:pPr>
        <w:pStyle w:val="Corps"/>
        <w:jc w:val="both"/>
        <w:rPr>
          <w:rFonts w:asciiTheme="minorHAnsi" w:hAnsiTheme="minorHAnsi" w:cstheme="minorHAnsi"/>
          <w:b/>
          <w:sz w:val="20"/>
        </w:rPr>
      </w:pPr>
      <w:r w:rsidRPr="00DF24A1">
        <w:rPr>
          <w:rFonts w:asciiTheme="minorHAnsi" w:hAnsiTheme="minorHAnsi" w:cstheme="minorHAnsi"/>
          <w:b/>
          <w:sz w:val="20"/>
        </w:rPr>
        <w:tab/>
      </w:r>
      <w:r w:rsidRPr="00DF24A1">
        <w:rPr>
          <w:rFonts w:asciiTheme="minorHAnsi" w:hAnsiTheme="minorHAnsi" w:cstheme="minorHAnsi"/>
          <w:b/>
          <w:sz w:val="20"/>
        </w:rPr>
        <w:tab/>
      </w:r>
    </w:p>
    <w:p w:rsidR="007A6E97" w:rsidRPr="00DF24A1" w:rsidRDefault="007A6E97" w:rsidP="007A6E97">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pieds joints, ouvrir le droit, faire un pas en avant avec la jambe gauche - écart entre 80cm et 1 m - tourner le bassin en face de la jambe gauche</w:t>
      </w:r>
    </w:p>
    <w:p w:rsidR="007A6E97" w:rsidRPr="00DF24A1" w:rsidRDefault="007A6E97" w:rsidP="007A6E97">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monter les bras et rentrer le menton vers la fourchette sternal en fin d’inspiration </w:t>
      </w:r>
    </w:p>
    <w:p w:rsidR="007A6E97" w:rsidRPr="00DF24A1" w:rsidRDefault="007A6E97" w:rsidP="007A6E97">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se pencher sur la jambe gauche, les mains posées de chaque côté du pied, la tête/épaules/nuque relâchée</w:t>
      </w:r>
    </w:p>
    <w:p w:rsidR="007A6E97" w:rsidRPr="00DF24A1" w:rsidRDefault="007A6E97" w:rsidP="007A6E97">
      <w:pPr>
        <w:pStyle w:val="Corps"/>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r w:rsidRPr="00DF24A1">
        <w:rPr>
          <w:rFonts w:asciiTheme="minorHAnsi" w:hAnsiTheme="minorHAnsi" w:cstheme="minorHAnsi"/>
          <w:i/>
          <w:sz w:val="20"/>
        </w:rPr>
        <w:t xml:space="preserve">adaptation: fléchir le genou gauche, mettre des briques de chaque côtés du pied </w:t>
      </w:r>
    </w:p>
    <w:p w:rsidR="007A6E97" w:rsidRPr="00DF24A1" w:rsidRDefault="007A6E97" w:rsidP="007A6E97">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placer la main droite derrière et contre le pied gauche, tourner le buste, ouvrir le bras gauche et regarder vers le pouce</w:t>
      </w:r>
    </w:p>
    <w:p w:rsidR="007A6E97" w:rsidRPr="00DF24A1" w:rsidRDefault="007A6E97" w:rsidP="007A6E97">
      <w:pPr>
        <w:pStyle w:val="Corps"/>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r w:rsidRPr="00DF24A1">
        <w:rPr>
          <w:rFonts w:asciiTheme="minorHAnsi" w:hAnsiTheme="minorHAnsi" w:cstheme="minorHAnsi"/>
          <w:i/>
          <w:sz w:val="20"/>
        </w:rPr>
        <w:t>Adaptation : garder la main droite devant le pied gauche et/ou sur une brique + placer la main gauche dans le bas du dos et regarder vers l’épaule</w:t>
      </w:r>
    </w:p>
    <w:p w:rsidR="007A6E97" w:rsidRPr="00DF24A1" w:rsidRDefault="007A6E97" w:rsidP="007A6E97">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revenir dans l’axe, fléchir le haut du corps sur la jambe</w:t>
      </w:r>
    </w:p>
    <w:p w:rsidR="007A6E97" w:rsidRPr="00DF24A1" w:rsidRDefault="007A6E97" w:rsidP="007A6E97">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se redresser bras à la verticale et continuer3</w:t>
      </w:r>
    </w:p>
    <w:p w:rsidR="007A6E97" w:rsidRPr="00DF24A1" w:rsidRDefault="007A6E97" w:rsidP="007A6E9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p>
    <w:p w:rsidR="00130681" w:rsidRPr="00DF24A1" w:rsidRDefault="007A6E97"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993"/>
        <w:jc w:val="both"/>
        <w:rPr>
          <w:rFonts w:asciiTheme="minorHAnsi" w:hAnsiTheme="minorHAnsi" w:cstheme="minorHAnsi"/>
          <w:b/>
          <w:sz w:val="20"/>
        </w:rPr>
      </w:pPr>
      <w:r w:rsidRPr="00DF24A1">
        <w:rPr>
          <w:rFonts w:asciiTheme="minorHAnsi" w:hAnsiTheme="minorHAnsi" w:cstheme="minorHAnsi"/>
          <w:sz w:val="20"/>
        </w:rPr>
        <w:t>3 :</w:t>
      </w:r>
      <w:r w:rsidR="00130681" w:rsidRPr="00DF24A1">
        <w:rPr>
          <w:rFonts w:asciiTheme="minorHAnsi" w:hAnsiTheme="minorHAnsi" w:cstheme="minorHAnsi"/>
          <w:b/>
          <w:sz w:val="20"/>
        </w:rPr>
        <w:t xml:space="preserve"> </w:t>
      </w:r>
      <w:proofErr w:type="spellStart"/>
      <w:r w:rsidR="00130681" w:rsidRPr="00DF24A1">
        <w:rPr>
          <w:rFonts w:asciiTheme="minorHAnsi" w:hAnsiTheme="minorHAnsi" w:cstheme="minorHAnsi"/>
          <w:b/>
          <w:sz w:val="20"/>
        </w:rPr>
        <w:t>Vîrabhadrâsana</w:t>
      </w:r>
      <w:proofErr w:type="spellEnd"/>
    </w:p>
    <w:p w:rsidR="00130681" w:rsidRPr="00DF24A1" w:rsidRDefault="00130681" w:rsidP="00130681">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Les pieds joints, ouvrir le droit et avancer avec la jambe gauche dans le sens de la marche, placer le bassin dans son axe, étirer la colonne vertébrale et placer les bras le long du corps</w:t>
      </w:r>
    </w:p>
    <w:p w:rsidR="00130681" w:rsidRPr="00DF24A1" w:rsidRDefault="00130681" w:rsidP="00130681">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fléchir la jambe avant, la cuisse doit être parallèle au sol, ouvrir le lieu du cœur, monter les bras à la verticale, le regard bien haut et le dos arqué</w:t>
      </w:r>
    </w:p>
    <w:p w:rsidR="00130681" w:rsidRPr="00DF24A1" w:rsidRDefault="00130681" w:rsidP="00130681">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Rester en statique</w:t>
      </w:r>
    </w:p>
    <w:p w:rsidR="00130681" w:rsidRPr="00DF24A1" w:rsidRDefault="00130681" w:rsidP="00130681">
      <w:pPr>
        <w:pStyle w:val="Corps"/>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r w:rsidRPr="00DF24A1">
        <w:rPr>
          <w:rFonts w:asciiTheme="minorHAnsi" w:hAnsiTheme="minorHAnsi" w:cstheme="minorHAnsi"/>
          <w:i/>
          <w:sz w:val="20"/>
        </w:rPr>
        <w:t>Adaptation : ouvrir les bras sur les côtés et moins fléchir la jambe avant</w:t>
      </w:r>
    </w:p>
    <w:p w:rsidR="007A6E97" w:rsidRPr="00DF24A1" w:rsidRDefault="007A6E97" w:rsidP="007A6E9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p>
    <w:p w:rsidR="00130681" w:rsidRPr="00DF24A1" w:rsidRDefault="0013068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heme="minorHAnsi" w:hAnsiTheme="minorHAnsi" w:cstheme="minorHAnsi"/>
          <w:b/>
          <w:sz w:val="20"/>
        </w:rPr>
      </w:pPr>
      <w:r w:rsidRPr="00DF24A1">
        <w:rPr>
          <w:rFonts w:asciiTheme="minorHAnsi" w:hAnsiTheme="minorHAnsi" w:cstheme="minorHAnsi"/>
          <w:b/>
          <w:sz w:val="20"/>
        </w:rPr>
        <w:t xml:space="preserve">4 : </w:t>
      </w:r>
      <w:proofErr w:type="spellStart"/>
      <w:r w:rsidRPr="00DF24A1">
        <w:rPr>
          <w:rFonts w:asciiTheme="minorHAnsi" w:hAnsiTheme="minorHAnsi" w:cstheme="minorHAnsi"/>
          <w:b/>
          <w:sz w:val="20"/>
        </w:rPr>
        <w:t>Vajrâsana</w:t>
      </w:r>
      <w:proofErr w:type="spellEnd"/>
      <w:r w:rsidRPr="00DF24A1">
        <w:rPr>
          <w:rFonts w:asciiTheme="minorHAnsi" w:hAnsiTheme="minorHAnsi" w:cstheme="minorHAnsi"/>
          <w:b/>
          <w:sz w:val="20"/>
        </w:rPr>
        <w:t xml:space="preserve"> + </w:t>
      </w:r>
      <w:proofErr w:type="spellStart"/>
      <w:r w:rsidRPr="00DF24A1">
        <w:rPr>
          <w:rFonts w:asciiTheme="minorHAnsi" w:hAnsiTheme="minorHAnsi" w:cstheme="minorHAnsi"/>
          <w:b/>
          <w:sz w:val="20"/>
        </w:rPr>
        <w:t>Cackravâkâsana</w:t>
      </w:r>
      <w:proofErr w:type="spellEnd"/>
    </w:p>
    <w:p w:rsidR="00130681" w:rsidRPr="00DF24A1" w:rsidRDefault="00130681" w:rsidP="00130681">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assis sur les genoux, fessiers sur les talons, front au sol</w:t>
      </w:r>
    </w:p>
    <w:p w:rsidR="00130681" w:rsidRPr="00DF24A1" w:rsidRDefault="00130681" w:rsidP="00130681">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passer à 4 pattes, creuser le bas du dos, monter la tête, ouvrir le cœur </w:t>
      </w:r>
    </w:p>
    <w:p w:rsidR="00130681" w:rsidRPr="00DF24A1" w:rsidRDefault="00130681" w:rsidP="00130681">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retour vers le sol</w:t>
      </w:r>
    </w:p>
    <w:p w:rsidR="007A6E97" w:rsidRPr="00DF24A1" w:rsidRDefault="007A6E97" w:rsidP="007A6E9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p>
    <w:p w:rsidR="000A2227" w:rsidRPr="00DF24A1" w:rsidRDefault="0013068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heme="minorHAnsi" w:hAnsiTheme="minorHAnsi" w:cstheme="minorHAnsi"/>
          <w:sz w:val="20"/>
        </w:rPr>
      </w:pPr>
      <w:r w:rsidRPr="00DF24A1">
        <w:rPr>
          <w:rFonts w:asciiTheme="minorHAnsi" w:hAnsiTheme="minorHAnsi" w:cstheme="minorHAnsi"/>
          <w:i/>
          <w:sz w:val="20"/>
        </w:rPr>
        <w:t>5 :</w:t>
      </w:r>
      <w:r w:rsidR="000A2227" w:rsidRPr="00DF24A1">
        <w:rPr>
          <w:rFonts w:asciiTheme="minorHAnsi" w:hAnsiTheme="minorHAnsi" w:cstheme="minorHAnsi"/>
          <w:b/>
          <w:sz w:val="20"/>
        </w:rPr>
        <w:t xml:space="preserve"> </w:t>
      </w:r>
      <w:proofErr w:type="spellStart"/>
      <w:r w:rsidR="000A2227" w:rsidRPr="00DF24A1">
        <w:rPr>
          <w:rFonts w:asciiTheme="minorHAnsi" w:hAnsiTheme="minorHAnsi" w:cstheme="minorHAnsi"/>
          <w:b/>
          <w:sz w:val="20"/>
        </w:rPr>
        <w:t>Cackravâkâsana</w:t>
      </w:r>
      <w:proofErr w:type="spellEnd"/>
      <w:r w:rsidR="000A2227" w:rsidRPr="00DF24A1">
        <w:rPr>
          <w:rFonts w:asciiTheme="minorHAnsi" w:hAnsiTheme="minorHAnsi" w:cstheme="minorHAnsi"/>
          <w:sz w:val="20"/>
        </w:rPr>
        <w:t xml:space="preserve"> </w:t>
      </w:r>
      <w:r w:rsidR="000A2227" w:rsidRPr="00DF24A1">
        <w:rPr>
          <w:rFonts w:asciiTheme="minorHAnsi" w:hAnsiTheme="minorHAnsi" w:cstheme="minorHAnsi"/>
          <w:b/>
          <w:sz w:val="20"/>
        </w:rPr>
        <w:t>variante ouverture</w:t>
      </w:r>
    </w:p>
    <w:p w:rsidR="000A2227" w:rsidRPr="00DF24A1" w:rsidRDefault="000A2227" w:rsidP="000A2227">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assis sur les genoux, front au sol et bras devant, dos arrondit</w:t>
      </w:r>
    </w:p>
    <w:p w:rsidR="000A2227" w:rsidRPr="00DF24A1" w:rsidRDefault="000A2227" w:rsidP="000A2227">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poser le bras Gauche depuis l’épaule au sol, ouvrir le bras Droit, regarder vers la main Droite </w:t>
      </w:r>
    </w:p>
    <w:p w:rsidR="000A2227" w:rsidRPr="00DF24A1" w:rsidRDefault="000A2227" w:rsidP="000A2227">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EX retour dos arrondit </w:t>
      </w:r>
    </w:p>
    <w:p w:rsidR="000A2227" w:rsidRPr="00DF24A1" w:rsidRDefault="000A2227" w:rsidP="000A2227">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poser le bras Droit depuis l’épaule au sol, ouvrir le bras Gauche, regarder vers la main Gauche </w:t>
      </w:r>
    </w:p>
    <w:p w:rsidR="000A2227" w:rsidRPr="00DF24A1" w:rsidRDefault="000A2227" w:rsidP="000A2227">
      <w:pPr>
        <w:pStyle w:val="Corps"/>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EX retour dos arrondit </w:t>
      </w:r>
    </w:p>
    <w:p w:rsidR="00DF24A1" w:rsidRPr="00DF24A1" w:rsidRDefault="00DF24A1" w:rsidP="0013068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firstLine="851"/>
        <w:jc w:val="both"/>
        <w:rPr>
          <w:rFonts w:asciiTheme="minorHAnsi" w:hAnsiTheme="minorHAnsi" w:cstheme="minorHAnsi"/>
          <w:i/>
          <w:sz w:val="20"/>
        </w:rPr>
      </w:pPr>
    </w:p>
    <w:p w:rsidR="000A2227" w:rsidRPr="00DF24A1" w:rsidRDefault="000A2227"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851"/>
        <w:jc w:val="both"/>
        <w:rPr>
          <w:rFonts w:asciiTheme="minorHAnsi" w:hAnsiTheme="minorHAnsi" w:cstheme="minorHAnsi"/>
          <w:b/>
          <w:sz w:val="20"/>
        </w:rPr>
      </w:pPr>
      <w:r w:rsidRPr="00DF24A1">
        <w:rPr>
          <w:rFonts w:asciiTheme="minorHAnsi" w:hAnsiTheme="minorHAnsi" w:cstheme="minorHAnsi"/>
          <w:i/>
          <w:sz w:val="20"/>
        </w:rPr>
        <w:t>6 :</w:t>
      </w:r>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Ushtrâsana</w:t>
      </w:r>
      <w:proofErr w:type="spellEnd"/>
    </w:p>
    <w:p w:rsidR="000A2227" w:rsidRPr="00DF24A1" w:rsidRDefault="000A2227" w:rsidP="000A2227">
      <w:pPr>
        <w:pStyle w:val="Corps"/>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Assis et droit sur les genoux, pieds joints</w:t>
      </w:r>
    </w:p>
    <w:p w:rsidR="000A2227" w:rsidRPr="00DF24A1" w:rsidRDefault="00DF24A1" w:rsidP="000A2227">
      <w:pPr>
        <w:pStyle w:val="Corps"/>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Pr>
          <w:rFonts w:asciiTheme="minorHAnsi" w:hAnsiTheme="minorHAnsi" w:cstheme="minorHAnsi"/>
          <w:noProof/>
          <w:sz w:val="20"/>
        </w:rPr>
        <w:lastRenderedPageBreak/>
        <w:drawing>
          <wp:anchor distT="0" distB="0" distL="114300" distR="114300" simplePos="0" relativeHeight="251662336" behindDoc="1" locked="0" layoutInCell="1" allowOverlap="1">
            <wp:simplePos x="0" y="0"/>
            <wp:positionH relativeFrom="column">
              <wp:posOffset>-782955</wp:posOffset>
            </wp:positionH>
            <wp:positionV relativeFrom="paragraph">
              <wp:posOffset>-847090</wp:posOffset>
            </wp:positionV>
            <wp:extent cx="765175" cy="765175"/>
            <wp:effectExtent l="0" t="0" r="0" b="0"/>
            <wp:wrapNone/>
            <wp:docPr id="2" name="Image 0" descr="Logo_sadhan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dhana_new.png"/>
                    <pic:cNvPicPr/>
                  </pic:nvPicPr>
                  <pic:blipFill>
                    <a:blip r:embed="rId5" cstate="print"/>
                    <a:stretch>
                      <a:fillRect/>
                    </a:stretch>
                  </pic:blipFill>
                  <pic:spPr>
                    <a:xfrm>
                      <a:off x="0" y="0"/>
                      <a:ext cx="765175" cy="765175"/>
                    </a:xfrm>
                    <a:prstGeom prst="rect">
                      <a:avLst/>
                    </a:prstGeom>
                  </pic:spPr>
                </pic:pic>
              </a:graphicData>
            </a:graphic>
          </wp:anchor>
        </w:drawing>
      </w:r>
      <w:r w:rsidR="000A2227" w:rsidRPr="00DF24A1">
        <w:rPr>
          <w:rFonts w:asciiTheme="minorHAnsi" w:hAnsiTheme="minorHAnsi" w:cstheme="minorHAnsi"/>
          <w:sz w:val="20"/>
        </w:rPr>
        <w:t>Pousser le bassin en avant au niveau des genoux, arqué le dos et saisir les chevilles avec les mains, la tête relâchée en arrière</w:t>
      </w:r>
    </w:p>
    <w:p w:rsidR="000A2227" w:rsidRDefault="000A2227" w:rsidP="000A2227">
      <w:pPr>
        <w:pStyle w:val="Corps"/>
        <w:numPr>
          <w:ilvl w:val="1"/>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r w:rsidRPr="00DF24A1">
        <w:rPr>
          <w:rFonts w:asciiTheme="minorHAnsi" w:hAnsiTheme="minorHAnsi" w:cstheme="minorHAnsi"/>
          <w:i/>
          <w:sz w:val="20"/>
        </w:rPr>
        <w:t xml:space="preserve">Adaptation : prendre un écart entre les genoux, placer les mains sur les hanches </w:t>
      </w: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40"/>
        <w:jc w:val="both"/>
        <w:rPr>
          <w:rFonts w:asciiTheme="minorHAnsi" w:hAnsiTheme="minorHAnsi" w:cstheme="minorHAnsi"/>
          <w:i/>
          <w:sz w:val="20"/>
        </w:rPr>
      </w:pPr>
    </w:p>
    <w:p w:rsidR="000A2227" w:rsidRPr="00DF24A1" w:rsidRDefault="000A2227"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40" w:hanging="2291"/>
        <w:jc w:val="both"/>
        <w:rPr>
          <w:rFonts w:asciiTheme="minorHAnsi" w:hAnsiTheme="minorHAnsi" w:cstheme="minorHAnsi"/>
          <w:i/>
          <w:sz w:val="20"/>
        </w:rPr>
      </w:pPr>
      <w:r w:rsidRPr="00DF24A1">
        <w:rPr>
          <w:rFonts w:asciiTheme="minorHAnsi" w:hAnsiTheme="minorHAnsi" w:cstheme="minorHAnsi"/>
          <w:i/>
          <w:sz w:val="20"/>
        </w:rPr>
        <w:t>7 :</w:t>
      </w:r>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Urdhva</w:t>
      </w:r>
      <w:proofErr w:type="spellEnd"/>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prasarita</w:t>
      </w:r>
      <w:proofErr w:type="spellEnd"/>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pâdâsana</w:t>
      </w:r>
      <w:proofErr w:type="spellEnd"/>
      <w:r w:rsidRPr="00DF24A1">
        <w:rPr>
          <w:rFonts w:asciiTheme="minorHAnsi" w:hAnsiTheme="minorHAnsi" w:cstheme="minorHAnsi"/>
          <w:b/>
          <w:sz w:val="20"/>
        </w:rPr>
        <w:t xml:space="preserve"> – variante contre-posture dynamique</w:t>
      </w:r>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allonger sur le dos, jambes fléchies, genoux vers le buste, bras le long du corps, </w:t>
      </w:r>
      <w:proofErr w:type="spellStart"/>
      <w:r w:rsidRPr="00DF24A1">
        <w:rPr>
          <w:rFonts w:asciiTheme="minorHAnsi" w:hAnsiTheme="minorHAnsi" w:cstheme="minorHAnsi"/>
          <w:sz w:val="20"/>
        </w:rPr>
        <w:t>jalandhara</w:t>
      </w:r>
      <w:proofErr w:type="spellEnd"/>
      <w:r w:rsidRPr="00DF24A1">
        <w:rPr>
          <w:rFonts w:asciiTheme="minorHAnsi" w:hAnsiTheme="minorHAnsi" w:cstheme="minorHAnsi"/>
          <w:sz w:val="20"/>
        </w:rPr>
        <w:t xml:space="preserve"> </w:t>
      </w:r>
      <w:proofErr w:type="spellStart"/>
      <w:r w:rsidRPr="00DF24A1">
        <w:rPr>
          <w:rFonts w:asciiTheme="minorHAnsi" w:hAnsiTheme="minorHAnsi" w:cstheme="minorHAnsi"/>
          <w:sz w:val="20"/>
        </w:rPr>
        <w:t>bandha</w:t>
      </w:r>
      <w:proofErr w:type="spellEnd"/>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amener les bras à l’arrière</w:t>
      </w:r>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rapprocher les genoux du buste</w:t>
      </w:r>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étendre les jambes à la verticale, tendues, orteils en direction du visage</w:t>
      </w:r>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retour genoux vers le buste</w:t>
      </w:r>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poser les pieds au sol</w:t>
      </w:r>
    </w:p>
    <w:p w:rsidR="000A2227" w:rsidRPr="00DF24A1" w:rsidRDefault="000A2227" w:rsidP="000A2227">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ramener les bras le long du corps</w:t>
      </w:r>
    </w:p>
    <w:p w:rsidR="000A2227" w:rsidRPr="00DF24A1" w:rsidRDefault="000A2227" w:rsidP="000A222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p>
    <w:p w:rsidR="000A2227" w:rsidRPr="00DF24A1" w:rsidRDefault="000A2227"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851"/>
        <w:jc w:val="both"/>
        <w:rPr>
          <w:rFonts w:asciiTheme="minorHAnsi" w:hAnsiTheme="minorHAnsi" w:cstheme="minorHAnsi"/>
          <w:b/>
          <w:sz w:val="20"/>
        </w:rPr>
      </w:pPr>
      <w:r w:rsidRPr="00DF24A1">
        <w:rPr>
          <w:rFonts w:asciiTheme="minorHAnsi" w:hAnsiTheme="minorHAnsi" w:cstheme="minorHAnsi"/>
          <w:i/>
          <w:sz w:val="20"/>
        </w:rPr>
        <w:t xml:space="preserve">8 : </w:t>
      </w:r>
      <w:proofErr w:type="spellStart"/>
      <w:r w:rsidRPr="00DF24A1">
        <w:rPr>
          <w:rFonts w:asciiTheme="minorHAnsi" w:hAnsiTheme="minorHAnsi" w:cstheme="minorHAnsi"/>
          <w:b/>
          <w:sz w:val="20"/>
        </w:rPr>
        <w:t>Apânâsana</w:t>
      </w:r>
      <w:proofErr w:type="spellEnd"/>
    </w:p>
    <w:p w:rsidR="000A2227" w:rsidRPr="00DF24A1" w:rsidRDefault="000A2227" w:rsidP="000A2227">
      <w:pPr>
        <w:pStyle w:val="Corps"/>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Saisir les genoux avec les mains, rentrer le menton vers l’intérieur, les yeux fermés</w:t>
      </w:r>
    </w:p>
    <w:p w:rsidR="000A2227" w:rsidRPr="00DF24A1" w:rsidRDefault="000A2227" w:rsidP="000A2227">
      <w:pPr>
        <w:pStyle w:val="Corps"/>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éloigner les genoux de la longueur de ses bras </w:t>
      </w:r>
    </w:p>
    <w:p w:rsidR="000A2227" w:rsidRPr="00DF24A1" w:rsidRDefault="000A2227" w:rsidP="000A2227">
      <w:pPr>
        <w:pStyle w:val="Corps"/>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ramener les genoux vers le buste</w:t>
      </w:r>
    </w:p>
    <w:p w:rsidR="000A2227" w:rsidRPr="00DF24A1" w:rsidRDefault="000A2227" w:rsidP="000A222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40"/>
        <w:jc w:val="both"/>
        <w:rPr>
          <w:rFonts w:asciiTheme="minorHAnsi" w:hAnsiTheme="minorHAnsi" w:cstheme="minorHAnsi"/>
          <w:i/>
          <w:sz w:val="20"/>
        </w:rPr>
      </w:pPr>
    </w:p>
    <w:p w:rsidR="00DF24A1" w:rsidRPr="00DF24A1" w:rsidRDefault="000A2227"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851"/>
        <w:jc w:val="both"/>
        <w:rPr>
          <w:rFonts w:asciiTheme="minorHAnsi" w:hAnsiTheme="minorHAnsi" w:cstheme="minorHAnsi"/>
          <w:b/>
          <w:sz w:val="20"/>
        </w:rPr>
      </w:pPr>
      <w:r w:rsidRPr="00DF24A1">
        <w:rPr>
          <w:rFonts w:asciiTheme="minorHAnsi" w:hAnsiTheme="minorHAnsi" w:cstheme="minorHAnsi"/>
          <w:i/>
          <w:sz w:val="20"/>
        </w:rPr>
        <w:t>9 :</w:t>
      </w:r>
      <w:r w:rsidR="00DF24A1" w:rsidRPr="00DF24A1">
        <w:rPr>
          <w:rFonts w:asciiTheme="minorHAnsi" w:hAnsiTheme="minorHAnsi" w:cstheme="minorHAnsi"/>
          <w:b/>
          <w:sz w:val="20"/>
        </w:rPr>
        <w:t xml:space="preserve"> </w:t>
      </w:r>
      <w:proofErr w:type="spellStart"/>
      <w:r w:rsidR="00DF24A1" w:rsidRPr="00DF24A1">
        <w:rPr>
          <w:rFonts w:asciiTheme="minorHAnsi" w:hAnsiTheme="minorHAnsi" w:cstheme="minorHAnsi"/>
          <w:b/>
          <w:sz w:val="20"/>
        </w:rPr>
        <w:t>Ardhâ</w:t>
      </w:r>
      <w:proofErr w:type="spellEnd"/>
      <w:r w:rsidR="00DF24A1" w:rsidRPr="00DF24A1">
        <w:rPr>
          <w:rFonts w:asciiTheme="minorHAnsi" w:hAnsiTheme="minorHAnsi" w:cstheme="minorHAnsi"/>
          <w:b/>
          <w:sz w:val="20"/>
        </w:rPr>
        <w:t xml:space="preserve"> </w:t>
      </w:r>
      <w:proofErr w:type="spellStart"/>
      <w:r w:rsidR="00DF24A1" w:rsidRPr="00DF24A1">
        <w:rPr>
          <w:rFonts w:asciiTheme="minorHAnsi" w:hAnsiTheme="minorHAnsi" w:cstheme="minorHAnsi"/>
          <w:b/>
          <w:sz w:val="20"/>
        </w:rPr>
        <w:t>dhanurâsana</w:t>
      </w:r>
      <w:proofErr w:type="spellEnd"/>
      <w:r w:rsidR="00DF24A1" w:rsidRPr="00DF24A1">
        <w:rPr>
          <w:rFonts w:asciiTheme="minorHAnsi" w:hAnsiTheme="minorHAnsi" w:cstheme="minorHAnsi"/>
          <w:b/>
          <w:sz w:val="20"/>
        </w:rPr>
        <w:t xml:space="preserve"> – variante dans un travail dynamique</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Allongé sur le ventre, le front au sol, saisir la cheville gauche avec la main gauche, le bras droit et poser au sol</w:t>
      </w:r>
    </w:p>
    <w:p w:rsidR="00DF24A1" w:rsidRPr="00DF24A1" w:rsidRDefault="00DF24A1" w:rsidP="00DF24A1">
      <w:pPr>
        <w:pStyle w:val="Corps"/>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r w:rsidRPr="00DF24A1">
        <w:rPr>
          <w:rFonts w:asciiTheme="minorHAnsi" w:hAnsiTheme="minorHAnsi" w:cstheme="minorHAnsi"/>
          <w:i/>
          <w:sz w:val="20"/>
        </w:rPr>
        <w:t>Adaptation : ne pas saisir la cheville, garder la main gauche au sol et plier la jambe gauche</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redresser la tête et le buste, appuyer dans la main droite, tirer la cheville gauche vers l’arrière en gardant la cuisse au sol</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sur place</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soulever la cuisse gauche en faisant monter la cheville, arquer le dos, soulever le bras droit et la jambe droite, le cœur s’ouvre</w:t>
      </w:r>
    </w:p>
    <w:p w:rsidR="00DF24A1" w:rsidRPr="00DF24A1" w:rsidRDefault="00DF24A1" w:rsidP="00DF24A1">
      <w:pPr>
        <w:pStyle w:val="Corps"/>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i/>
          <w:sz w:val="20"/>
        </w:rPr>
      </w:pPr>
      <w:r w:rsidRPr="00DF24A1">
        <w:rPr>
          <w:rFonts w:asciiTheme="minorHAnsi" w:hAnsiTheme="minorHAnsi" w:cstheme="minorHAnsi"/>
          <w:i/>
          <w:sz w:val="20"/>
        </w:rPr>
        <w:t>Adaptation : garder le bras et la jambe droite au sol</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reposer la cuisse gauche, le bras et la jambe droite</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sur place</w:t>
      </w:r>
    </w:p>
    <w:p w:rsidR="00DF24A1" w:rsidRPr="00DF24A1" w:rsidRDefault="00DF24A1" w:rsidP="00DF24A1">
      <w:pPr>
        <w:pStyle w:val="Corps"/>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reposer et détendre</w:t>
      </w: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sz w:val="20"/>
        </w:rPr>
      </w:pP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851"/>
        <w:jc w:val="both"/>
        <w:rPr>
          <w:rFonts w:asciiTheme="minorHAnsi" w:hAnsiTheme="minorHAnsi" w:cstheme="minorHAnsi"/>
          <w:b/>
          <w:sz w:val="20"/>
        </w:rPr>
      </w:pPr>
      <w:r w:rsidRPr="00DF24A1">
        <w:rPr>
          <w:rFonts w:asciiTheme="minorHAnsi" w:hAnsiTheme="minorHAnsi" w:cstheme="minorHAnsi"/>
          <w:b/>
          <w:sz w:val="20"/>
        </w:rPr>
        <w:t xml:space="preserve">10 : </w:t>
      </w:r>
      <w:proofErr w:type="spellStart"/>
      <w:r w:rsidRPr="00DF24A1">
        <w:rPr>
          <w:rFonts w:asciiTheme="minorHAnsi" w:hAnsiTheme="minorHAnsi" w:cstheme="minorHAnsi"/>
          <w:b/>
          <w:sz w:val="20"/>
        </w:rPr>
        <w:t>Apânasana</w:t>
      </w:r>
      <w:proofErr w:type="spellEnd"/>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sz w:val="20"/>
        </w:rPr>
      </w:pP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851"/>
        <w:jc w:val="both"/>
        <w:rPr>
          <w:rFonts w:asciiTheme="minorHAnsi" w:hAnsiTheme="minorHAnsi" w:cstheme="minorHAnsi"/>
          <w:b/>
          <w:sz w:val="20"/>
        </w:rPr>
      </w:pPr>
      <w:r w:rsidRPr="00DF24A1">
        <w:rPr>
          <w:rFonts w:asciiTheme="minorHAnsi" w:hAnsiTheme="minorHAnsi" w:cstheme="minorHAnsi"/>
          <w:b/>
          <w:sz w:val="20"/>
        </w:rPr>
        <w:t xml:space="preserve">11 : </w:t>
      </w:r>
      <w:proofErr w:type="spellStart"/>
      <w:r w:rsidRPr="00DF24A1">
        <w:rPr>
          <w:rFonts w:asciiTheme="minorHAnsi" w:hAnsiTheme="minorHAnsi" w:cstheme="minorHAnsi"/>
          <w:b/>
          <w:sz w:val="20"/>
        </w:rPr>
        <w:t>Jathara</w:t>
      </w:r>
      <w:proofErr w:type="spellEnd"/>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parivritti</w:t>
      </w:r>
      <w:proofErr w:type="spellEnd"/>
      <w:r w:rsidRPr="00DF24A1">
        <w:rPr>
          <w:rFonts w:asciiTheme="minorHAnsi" w:hAnsiTheme="minorHAnsi" w:cstheme="minorHAnsi"/>
          <w:b/>
          <w:sz w:val="20"/>
        </w:rPr>
        <w:t xml:space="preserve"> (en dynamique)</w:t>
      </w:r>
    </w:p>
    <w:p w:rsidR="00DF24A1" w:rsidRPr="00DF24A1" w:rsidRDefault="00DF24A1" w:rsidP="00DF24A1">
      <w:pPr>
        <w:pStyle w:val="Corps"/>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Sur le dos, les jambes repliées, genoux vers le buste bras ouvert sur le côté à même hauteur que les épaules, </w:t>
      </w:r>
      <w:proofErr w:type="spellStart"/>
      <w:r w:rsidRPr="00DF24A1">
        <w:rPr>
          <w:rFonts w:asciiTheme="minorHAnsi" w:hAnsiTheme="minorHAnsi" w:cstheme="minorHAnsi"/>
          <w:sz w:val="20"/>
        </w:rPr>
        <w:t>jalandhara</w:t>
      </w:r>
      <w:proofErr w:type="spellEnd"/>
      <w:r w:rsidRPr="00DF24A1">
        <w:rPr>
          <w:rFonts w:asciiTheme="minorHAnsi" w:hAnsiTheme="minorHAnsi" w:cstheme="minorHAnsi"/>
          <w:sz w:val="20"/>
        </w:rPr>
        <w:t xml:space="preserve"> </w:t>
      </w:r>
      <w:proofErr w:type="spellStart"/>
      <w:r w:rsidRPr="00DF24A1">
        <w:rPr>
          <w:rFonts w:asciiTheme="minorHAnsi" w:hAnsiTheme="minorHAnsi" w:cstheme="minorHAnsi"/>
          <w:sz w:val="20"/>
        </w:rPr>
        <w:t>bandha</w:t>
      </w:r>
      <w:proofErr w:type="spellEnd"/>
    </w:p>
    <w:p w:rsidR="00DF24A1" w:rsidRPr="00DF24A1" w:rsidRDefault="00DF24A1" w:rsidP="00DF24A1">
      <w:pPr>
        <w:pStyle w:val="Corps"/>
        <w:numPr>
          <w:ilvl w:val="1"/>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i/>
          <w:sz w:val="20"/>
        </w:rPr>
        <w:t>adaptation: garder les jambes fléchies, les pieds au sol</w:t>
      </w:r>
      <w:r w:rsidRPr="00DF24A1">
        <w:rPr>
          <w:rFonts w:asciiTheme="minorHAnsi" w:hAnsiTheme="minorHAnsi" w:cstheme="minorHAnsi"/>
          <w:sz w:val="20"/>
        </w:rPr>
        <w:t xml:space="preserve"> </w:t>
      </w:r>
    </w:p>
    <w:p w:rsidR="00DF24A1" w:rsidRPr="00DF24A1" w:rsidRDefault="00DF24A1" w:rsidP="00DF24A1">
      <w:pPr>
        <w:pStyle w:val="Corps"/>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dans la posture </w:t>
      </w:r>
    </w:p>
    <w:p w:rsidR="00DF24A1" w:rsidRPr="00DF24A1" w:rsidRDefault="00DF24A1" w:rsidP="00DF24A1">
      <w:pPr>
        <w:pStyle w:val="Corps"/>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EX laisser les genoux descendre à Gauche et tourner la tête à Droite </w:t>
      </w:r>
    </w:p>
    <w:p w:rsidR="00DF24A1" w:rsidRPr="00DF24A1" w:rsidRDefault="00DF24A1" w:rsidP="00DF24A1">
      <w:pPr>
        <w:pStyle w:val="Corps"/>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IN revenir aligner entre tête et bassin, marquer le </w:t>
      </w:r>
      <w:proofErr w:type="spellStart"/>
      <w:r w:rsidRPr="00DF24A1">
        <w:rPr>
          <w:rFonts w:asciiTheme="minorHAnsi" w:hAnsiTheme="minorHAnsi" w:cstheme="minorHAnsi"/>
          <w:sz w:val="20"/>
        </w:rPr>
        <w:t>jalandhara</w:t>
      </w:r>
      <w:proofErr w:type="spellEnd"/>
      <w:r w:rsidRPr="00DF24A1">
        <w:rPr>
          <w:rFonts w:asciiTheme="minorHAnsi" w:hAnsiTheme="minorHAnsi" w:cstheme="minorHAnsi"/>
          <w:sz w:val="20"/>
        </w:rPr>
        <w:t xml:space="preserve"> </w:t>
      </w:r>
      <w:proofErr w:type="spellStart"/>
      <w:r w:rsidRPr="00DF24A1">
        <w:rPr>
          <w:rFonts w:asciiTheme="minorHAnsi" w:hAnsiTheme="minorHAnsi" w:cstheme="minorHAnsi"/>
          <w:sz w:val="20"/>
        </w:rPr>
        <w:t>bandha</w:t>
      </w:r>
      <w:proofErr w:type="spellEnd"/>
      <w:r w:rsidRPr="00DF24A1">
        <w:rPr>
          <w:rFonts w:asciiTheme="minorHAnsi" w:hAnsiTheme="minorHAnsi" w:cstheme="minorHAnsi"/>
          <w:sz w:val="20"/>
        </w:rPr>
        <w:t xml:space="preserve"> </w:t>
      </w:r>
    </w:p>
    <w:p w:rsidR="00DF24A1" w:rsidRPr="00DF24A1" w:rsidRDefault="00DF24A1" w:rsidP="00DF24A1">
      <w:pPr>
        <w:pStyle w:val="Corps"/>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 xml:space="preserve">EX les genoux vers la Droite et la tête tourne en direction de la Gauche </w:t>
      </w:r>
    </w:p>
    <w:p w:rsidR="00DF24A1" w:rsidRPr="00DF24A1" w:rsidRDefault="00DF24A1" w:rsidP="00DF24A1">
      <w:pPr>
        <w:pStyle w:val="Corps"/>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revenir au centre</w:t>
      </w: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sz w:val="20"/>
        </w:rPr>
      </w:pP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heme="minorHAnsi" w:hAnsiTheme="minorHAnsi" w:cstheme="minorHAnsi"/>
          <w:b/>
          <w:sz w:val="20"/>
        </w:rPr>
      </w:pPr>
      <w:r w:rsidRPr="00DF24A1">
        <w:rPr>
          <w:rFonts w:asciiTheme="minorHAnsi" w:hAnsiTheme="minorHAnsi" w:cstheme="minorHAnsi"/>
          <w:b/>
          <w:sz w:val="20"/>
        </w:rPr>
        <w:t xml:space="preserve">12 : </w:t>
      </w:r>
      <w:proofErr w:type="spellStart"/>
      <w:r w:rsidRPr="00DF24A1">
        <w:rPr>
          <w:rFonts w:asciiTheme="minorHAnsi" w:hAnsiTheme="minorHAnsi" w:cstheme="minorHAnsi"/>
          <w:b/>
          <w:sz w:val="20"/>
        </w:rPr>
        <w:t>Apânasana</w:t>
      </w:r>
      <w:proofErr w:type="spellEnd"/>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heme="minorHAnsi" w:hAnsiTheme="minorHAnsi" w:cstheme="minorHAnsi"/>
          <w:b/>
          <w:sz w:val="20"/>
        </w:rPr>
      </w:pP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851"/>
        <w:jc w:val="both"/>
        <w:rPr>
          <w:rFonts w:asciiTheme="minorHAnsi" w:hAnsiTheme="minorHAnsi" w:cstheme="minorHAnsi"/>
          <w:b/>
          <w:sz w:val="20"/>
        </w:rPr>
      </w:pPr>
      <w:r w:rsidRPr="00DF24A1">
        <w:rPr>
          <w:rFonts w:asciiTheme="minorHAnsi" w:hAnsiTheme="minorHAnsi" w:cstheme="minorHAnsi"/>
          <w:b/>
          <w:sz w:val="20"/>
        </w:rPr>
        <w:t xml:space="preserve">13 : </w:t>
      </w:r>
      <w:proofErr w:type="spellStart"/>
      <w:r w:rsidRPr="00DF24A1">
        <w:rPr>
          <w:rFonts w:asciiTheme="minorHAnsi" w:hAnsiTheme="minorHAnsi" w:cstheme="minorHAnsi"/>
          <w:b/>
          <w:sz w:val="20"/>
        </w:rPr>
        <w:t>Nâdi</w:t>
      </w:r>
      <w:proofErr w:type="spellEnd"/>
      <w:r w:rsidRPr="00DF24A1">
        <w:rPr>
          <w:rFonts w:asciiTheme="minorHAnsi" w:hAnsiTheme="minorHAnsi" w:cstheme="minorHAnsi"/>
          <w:b/>
          <w:sz w:val="20"/>
        </w:rPr>
        <w:t xml:space="preserve"> </w:t>
      </w:r>
      <w:proofErr w:type="spellStart"/>
      <w:r w:rsidRPr="00DF24A1">
        <w:rPr>
          <w:rFonts w:asciiTheme="minorHAnsi" w:hAnsiTheme="minorHAnsi" w:cstheme="minorHAnsi"/>
          <w:b/>
          <w:sz w:val="20"/>
        </w:rPr>
        <w:t>Shodana</w:t>
      </w:r>
      <w:proofErr w:type="spellEnd"/>
      <w:r w:rsidRPr="00DF24A1">
        <w:rPr>
          <w:rFonts w:asciiTheme="minorHAnsi" w:hAnsiTheme="minorHAnsi" w:cstheme="minorHAnsi"/>
          <w:b/>
          <w:sz w:val="20"/>
        </w:rPr>
        <w:t xml:space="preserve"> (Equilibrer les rivières énergétiques du corps subtil)</w:t>
      </w: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p>
    <w:p w:rsidR="00DF24A1" w:rsidRPr="00DF24A1" w:rsidRDefault="00DF24A1" w:rsidP="00DF24A1">
      <w:pPr>
        <w:pStyle w:val="Corps"/>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narine gauche</w:t>
      </w:r>
    </w:p>
    <w:p w:rsidR="00DF24A1" w:rsidRPr="00DF24A1" w:rsidRDefault="00DF24A1" w:rsidP="00DF24A1">
      <w:pPr>
        <w:pStyle w:val="Corps"/>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narine droite</w:t>
      </w:r>
    </w:p>
    <w:p w:rsidR="00DF24A1" w:rsidRPr="00DF24A1" w:rsidRDefault="00DF24A1" w:rsidP="00DF24A1">
      <w:pPr>
        <w:pStyle w:val="Corps"/>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IN narine droite</w:t>
      </w:r>
    </w:p>
    <w:p w:rsidR="00DF24A1" w:rsidRPr="00DF24A1" w:rsidRDefault="00DF24A1" w:rsidP="00DF24A1">
      <w:pPr>
        <w:pStyle w:val="Corps"/>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EX narine gauche</w:t>
      </w:r>
    </w:p>
    <w:p w:rsidR="00DF24A1" w:rsidRPr="00DF24A1" w:rsidRDefault="00DF24A1" w:rsidP="00DF24A1">
      <w:pPr>
        <w:pStyle w:val="Corps"/>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0"/>
        </w:rPr>
      </w:pPr>
      <w:r w:rsidRPr="00DF24A1">
        <w:rPr>
          <w:rFonts w:asciiTheme="minorHAnsi" w:hAnsiTheme="minorHAnsi" w:cstheme="minorHAnsi"/>
          <w:sz w:val="20"/>
        </w:rPr>
        <w:t>1 cycle: 12 respirations</w:t>
      </w:r>
    </w:p>
    <w:p w:rsidR="00DF24A1" w:rsidRPr="00DF24A1" w:rsidRDefault="00DF24A1" w:rsidP="00DF24A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heme="minorHAnsi" w:hAnsiTheme="minorHAnsi" w:cstheme="minorHAnsi"/>
          <w:b/>
          <w:sz w:val="20"/>
        </w:rPr>
      </w:pPr>
    </w:p>
    <w:p w:rsidR="007A6E97" w:rsidRPr="00DF24A1" w:rsidRDefault="007A6E97" w:rsidP="007A6E97">
      <w:pPr>
        <w:pStyle w:val="Corps"/>
        <w:tabs>
          <w:tab w:val="left" w:pos="2126"/>
          <w:tab w:val="left" w:pos="2835"/>
          <w:tab w:val="left" w:pos="3543"/>
          <w:tab w:val="left" w:pos="4252"/>
          <w:tab w:val="left" w:pos="4961"/>
          <w:tab w:val="left" w:pos="5669"/>
          <w:tab w:val="left" w:pos="6378"/>
          <w:tab w:val="left" w:pos="7087"/>
          <w:tab w:val="left" w:pos="7795"/>
          <w:tab w:val="left" w:pos="8504"/>
          <w:tab w:val="left" w:pos="9213"/>
        </w:tabs>
        <w:ind w:left="-993"/>
        <w:jc w:val="both"/>
        <w:rPr>
          <w:rFonts w:asciiTheme="minorHAnsi" w:hAnsiTheme="minorHAnsi" w:cstheme="minorHAnsi"/>
          <w:i/>
          <w:sz w:val="20"/>
        </w:rPr>
      </w:pPr>
    </w:p>
    <w:sectPr w:rsidR="007A6E97" w:rsidRPr="00DF24A1" w:rsidSect="00542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DF9"/>
    <w:multiLevelType w:val="hybridMultilevel"/>
    <w:tmpl w:val="17521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61DCF"/>
    <w:multiLevelType w:val="hybridMultilevel"/>
    <w:tmpl w:val="78AA7B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1095D"/>
    <w:multiLevelType w:val="hybridMultilevel"/>
    <w:tmpl w:val="B5224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B85A31"/>
    <w:multiLevelType w:val="hybridMultilevel"/>
    <w:tmpl w:val="8912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3719C0"/>
    <w:multiLevelType w:val="hybridMultilevel"/>
    <w:tmpl w:val="D264E69C"/>
    <w:lvl w:ilvl="0" w:tplc="040C0001">
      <w:start w:val="1"/>
      <w:numFmt w:val="bullet"/>
      <w:lvlText w:val=""/>
      <w:lvlJc w:val="left"/>
      <w:pPr>
        <w:ind w:left="830" w:hanging="360"/>
      </w:pPr>
      <w:rPr>
        <w:rFonts w:ascii="Symbol" w:hAnsi="Symbo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5">
    <w:nsid w:val="395066EB"/>
    <w:multiLevelType w:val="hybridMultilevel"/>
    <w:tmpl w:val="07602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475F84"/>
    <w:multiLevelType w:val="hybridMultilevel"/>
    <w:tmpl w:val="3CCE048C"/>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7">
    <w:nsid w:val="4D044727"/>
    <w:multiLevelType w:val="hybridMultilevel"/>
    <w:tmpl w:val="2A1AA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152198"/>
    <w:multiLevelType w:val="hybridMultilevel"/>
    <w:tmpl w:val="06CAD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E96193"/>
    <w:multiLevelType w:val="hybridMultilevel"/>
    <w:tmpl w:val="0818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DC407C"/>
    <w:multiLevelType w:val="hybridMultilevel"/>
    <w:tmpl w:val="4266BB38"/>
    <w:lvl w:ilvl="0" w:tplc="040C0001">
      <w:start w:val="1"/>
      <w:numFmt w:val="bullet"/>
      <w:lvlText w:val=""/>
      <w:lvlJc w:val="left"/>
      <w:pPr>
        <w:ind w:left="867" w:hanging="360"/>
      </w:pPr>
      <w:rPr>
        <w:rFonts w:ascii="Symbol" w:hAnsi="Symbol" w:hint="default"/>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11">
    <w:nsid w:val="60126D5F"/>
    <w:multiLevelType w:val="hybridMultilevel"/>
    <w:tmpl w:val="4BD0EE0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6E214B"/>
    <w:multiLevelType w:val="hybridMultilevel"/>
    <w:tmpl w:val="587852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4E6F29"/>
    <w:multiLevelType w:val="hybridMultilevel"/>
    <w:tmpl w:val="0CD47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D67AA3"/>
    <w:multiLevelType w:val="hybridMultilevel"/>
    <w:tmpl w:val="1494C3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2"/>
  </w:num>
  <w:num w:numId="5">
    <w:abstractNumId w:val="1"/>
  </w:num>
  <w:num w:numId="6">
    <w:abstractNumId w:val="0"/>
  </w:num>
  <w:num w:numId="7">
    <w:abstractNumId w:val="7"/>
  </w:num>
  <w:num w:numId="8">
    <w:abstractNumId w:val="10"/>
  </w:num>
  <w:num w:numId="9">
    <w:abstractNumId w:val="11"/>
  </w:num>
  <w:num w:numId="10">
    <w:abstractNumId w:val="4"/>
  </w:num>
  <w:num w:numId="11">
    <w:abstractNumId w:val="9"/>
  </w:num>
  <w:num w:numId="12">
    <w:abstractNumId w:val="12"/>
  </w:num>
  <w:num w:numId="13">
    <w:abstractNumId w:val="1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83E1F"/>
    <w:rsid w:val="000A2227"/>
    <w:rsid w:val="00130681"/>
    <w:rsid w:val="001845E5"/>
    <w:rsid w:val="00542844"/>
    <w:rsid w:val="007A6E97"/>
    <w:rsid w:val="00A83E1F"/>
    <w:rsid w:val="00DF24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E97"/>
    <w:rPr>
      <w:rFonts w:ascii="Tahoma" w:hAnsi="Tahoma" w:cs="Tahoma"/>
      <w:sz w:val="16"/>
      <w:szCs w:val="16"/>
    </w:rPr>
  </w:style>
  <w:style w:type="paragraph" w:customStyle="1" w:styleId="Corps">
    <w:name w:val="Corps"/>
    <w:rsid w:val="007A6E97"/>
    <w:pPr>
      <w:spacing w:after="0" w:line="240" w:lineRule="auto"/>
    </w:pPr>
    <w:rPr>
      <w:rFonts w:ascii="Helvetica" w:eastAsia="ヒラギノ角ゴ Pro W3" w:hAnsi="Helvetica" w:cs="Times New Roman"/>
      <w:color w:val="000000"/>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2</cp:revision>
  <dcterms:created xsi:type="dcterms:W3CDTF">2017-05-22T11:06:00Z</dcterms:created>
  <dcterms:modified xsi:type="dcterms:W3CDTF">2017-05-22T12:06:00Z</dcterms:modified>
</cp:coreProperties>
</file>